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r w:rsidR="004C606F" w:rsidRPr="004C606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Еўрапейскае права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Назва спецыялізаванага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FC34DE" w:rsidP="0033003F">
            <w:pPr>
              <w:spacing w:after="120"/>
            </w:pPr>
            <w:r w:rsidRPr="00FC34DE">
              <w:t>Міжнародна-прававы модуль</w:t>
            </w:r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r w:rsidRPr="00BF7A58">
              <w:t>льн</w:t>
            </w:r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BF7A58">
            <w:pPr>
              <w:spacing w:after="120"/>
              <w:jc w:val="both"/>
            </w:pPr>
            <w:r w:rsidRPr="00FC34DE">
              <w:t>1-24 01 02 Правазнаўства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F7E00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5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Працаёмкасць ў заліковых адзінках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Ступень, званне, імя і прозвішча</w:t>
            </w:r>
            <w:r w:rsidR="00D83F7F" w:rsidRPr="00BF7A58">
              <w:t xml:space="preserve"> выкладчыка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880714" w:rsidP="000710C3">
            <w:pPr>
              <w:pStyle w:val="a3"/>
              <w:ind w:firstLine="0"/>
            </w:pPr>
            <w:r w:rsidRPr="00880714">
              <w:t>Луц Таццяна Валер'еўна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эта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0F7E00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Забеспячэнне засваення студэнтамі фундаментальных ведаў аб прыродзе еўрапейскага права і прававой аснове інтэграцыйных працэсаў у рамках Еўрапейскага саюза і іншых еўрапейскіх рэгіянальных арганізацый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0F7E00" w:rsidP="00FC34DE">
            <w:pPr>
              <w:pStyle w:val="a3"/>
              <w:spacing w:after="120"/>
              <w:ind w:firstLine="0"/>
              <w:jc w:val="left"/>
            </w:pPr>
            <w:r w:rsidRPr="000F7E00">
              <w:t>Агульная тэорыя права, Канстытуцыйнае права, Міжнароднае публічнае права, Міжнароднае прыватнае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Развіццё працэсу еўрапейскай інтэграцыі і школ рэгіянальнай інтэграцыі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Інстытуцыйная структура Еўрапейскага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Правасуб'ектнасць і кампетэнцыя Еўрапейскага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Прававая сістэма ЕС і прырода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Праватворчы працэс у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Судовая сістэма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Прававое рэгуляванне ўнутранага рынку ЕС: агульныя палажэнні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тавараў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асоб і грамадзянства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ўстановы і свабода аказання і атрымання паслуг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капіталу. Фарміраванне валютнага саюза і банкаўскага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Карпаратыўнае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 канкурэнцыі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Агульная знешняя палітыка і палітыка бяспекі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Прастора свабоды, бяспекі і правасуддзя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Дзейнасць іншых інтэграцыйных аб'яднанняў у еўрапейскай прасторы (ЕАСГ)</w:t>
            </w:r>
          </w:p>
          <w:p w:rsidR="00673DA2" w:rsidRPr="00BF7A58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Правы чалавека ў прававой сістэме Еўрапейскага Саюза</w:t>
            </w:r>
          </w:p>
        </w:tc>
      </w:tr>
      <w:tr w:rsidR="005B1EC8" w:rsidRPr="00FC34DE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 літаратура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Багаева, А.У. Прававыя асновы еўрапейскай інтэграцыі: навучальны дапаможнік для ВНУ / А.У.Багаева, Л.А.Цярновая. – 2-е выд., испр. і дад. - М .: Выдавецтва Юрайт, 2020. - 266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Еўрапейскае права: падручнік і практыкум для акадэмічнага бакалаўрыяту / А.І.Абдулін [і інш.]; пад рэд. А.І.Абдуліна, Ю.С.Безбародава. - М .: Выдавецтва Юрайт, 2019. - 154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Кашкін, С.Ю. Права Еўрапейскага саюза: падручнік для ВНУ / С.Ю.Кашкін; пад рэд. С.Ю.Кашкіна. – 4-е выд., перараб. і дад. - М .: Выдавецтва Юрайт, 2019. - 1023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Кісялёва, А.У. Міжнародна-прававое рэгуляванне міграцыі: навучальны дапаможнік для ВНУ / А.У.Кісялёва. – 3-е выд., испр. і дад. - М .: Выдавецтва Юрайт, 2020. - 241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для ВНУ / А. Я. Капусцін [і інш.]. - М .: Выдавецтва Юрайт, 2019. - 387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і практыкум для бакалаўрыяту і магістратуры / А.Х.Абашыдзэ [і інш.]; пад рэд. А.О.Іншаковай. - М .: Выдавецтва Юрайт, 2018. - 482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Рэгіянальныя сістэмы абароны правоў чалавека: падручнік для бакалаўрыяту і магістратуры / А.Х.Абашыдзэ [і інш.]. – 2-е выд., перараб. і дад. - М .: Выдавецтва Юрайт, 2019. - 378 с.</w:t>
            </w:r>
          </w:p>
          <w:p w:rsidR="00BF7A58" w:rsidRPr="00BF7A58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Энцін, Л.М. Права і інстытуты Еўрапейскага Саюза. Сучасны этап эвалюцыі: вучэб. дапаможнік / Л.М. Энцін. – М.: Норма: ІНФРА-М, 2019. – 288с.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етады выкладання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r w:rsidRPr="00BF7A58">
              <w:t>Тлумачальна-ілюстрацыйны, рэпрадуктыўны, часткова-пошукавы, параўнальна-правав</w:t>
            </w:r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r w:rsidRPr="00BF7A58">
              <w:t>праблемны, даследчы, абагульняючы, аналітычны.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ов</w:t>
            </w:r>
            <w:r w:rsidRPr="00BF7A58">
              <w:rPr>
                <w:lang w:val="be-BY"/>
              </w:rPr>
              <w:t>а</w:t>
            </w:r>
            <w:r w:rsidRPr="00BF7A58">
              <w:t xml:space="preserve"> 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65461A" w:rsidP="0033003F">
            <w:pPr>
              <w:spacing w:after="120"/>
              <w:rPr>
                <w:lang w:val="be-BY"/>
              </w:rPr>
            </w:pPr>
            <w:r w:rsidRPr="00BF7A58">
              <w:rPr>
                <w:lang w:val="be-BY"/>
              </w:rPr>
              <w:t>русская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65D33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2023-09-13T13:45:00Z</dcterms:created>
  <dcterms:modified xsi:type="dcterms:W3CDTF">2023-09-13T13:45:00Z</dcterms:modified>
</cp:coreProperties>
</file>